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engagement plan framework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Continuous engagement with your customers is a must. But in order to engage, not just interact with your customers, you’ll need a solid plan in place. </w:t>
      </w:r>
    </w:p>
    <w:p w:rsidR="00000000" w:rsidDel="00000000" w:rsidP="00000000" w:rsidRDefault="00000000" w:rsidRPr="00000000" w14:paraId="00000004">
      <w:pPr>
        <w:rPr/>
      </w:pPr>
      <w:r w:rsidDel="00000000" w:rsidR="00000000" w:rsidRPr="00000000">
        <w:rPr>
          <w:rtl w:val="0"/>
        </w:rPr>
        <w:t xml:space="preserve">This template will help you to plan up to four different customer engagement campaigns to run simultaneously.</w:t>
      </w:r>
    </w:p>
    <w:p w:rsidR="00000000" w:rsidDel="00000000" w:rsidP="00000000" w:rsidRDefault="00000000" w:rsidRPr="00000000" w14:paraId="00000005">
      <w:pPr>
        <w:spacing w:after="0" w:line="276" w:lineRule="auto"/>
        <w:rPr>
          <w:rFonts w:ascii="Arial" w:cs="Arial" w:eastAsia="Arial" w:hAnsi="Arial"/>
          <w:color w:val="000000"/>
        </w:rPr>
      </w:pPr>
      <w:r w:rsidDel="00000000" w:rsidR="00000000" w:rsidRPr="00000000">
        <w:rPr>
          <w:rtl w:val="0"/>
        </w:rPr>
      </w:r>
    </w:p>
    <w:tbl>
      <w:tblPr>
        <w:tblStyle w:val="Table1"/>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8730"/>
        <w:tblGridChange w:id="0">
          <w:tblGrid>
            <w:gridCol w:w="1440"/>
            <w:gridCol w:w="8730"/>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240" w:lineRule="auto"/>
              <w:rPr>
                <w:b w:val="1"/>
                <w:color w:val="ffffff"/>
              </w:rPr>
            </w:pPr>
            <w:r w:rsidDel="00000000" w:rsidR="00000000" w:rsidRPr="00000000">
              <w:rPr>
                <w:b w:val="1"/>
                <w:color w:val="ffffff"/>
                <w:rtl w:val="0"/>
              </w:rPr>
              <w:t xml:space="preserve">Step 1: Relationship mapping </w:t>
            </w:r>
          </w:p>
        </w:tc>
      </w:tr>
      <w:tr>
        <w:trPr>
          <w:cantSplit w:val="0"/>
          <w:trHeight w:val="420" w:hRule="atLeast"/>
          <w:tblHeader w:val="0"/>
        </w:trPr>
        <w:tc>
          <w:tcPr>
            <w:gridSpan w:val="2"/>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240" w:lineRule="auto"/>
              <w:rPr>
                <w:color w:val="000000"/>
              </w:rPr>
            </w:pPr>
            <w:r w:rsidDel="00000000" w:rsidR="00000000" w:rsidRPr="00000000">
              <w:rPr>
                <w:color w:val="000000"/>
                <w:rtl w:val="0"/>
              </w:rPr>
              <w:t xml:space="preserve">This step involves understanding the key customers you want to target, think about:</w:t>
            </w:r>
          </w:p>
          <w:p w:rsidR="00000000" w:rsidDel="00000000" w:rsidP="00000000" w:rsidRDefault="00000000" w:rsidRPr="00000000" w14:paraId="00000009">
            <w:pPr>
              <w:widowControl w:val="0"/>
              <w:numPr>
                <w:ilvl w:val="0"/>
                <w:numId w:val="2"/>
              </w:numPr>
              <w:spacing w:after="0" w:line="240" w:lineRule="auto"/>
              <w:ind w:left="720" w:hanging="360"/>
              <w:rPr>
                <w:color w:val="000000"/>
              </w:rPr>
            </w:pPr>
            <w:r w:rsidDel="00000000" w:rsidR="00000000" w:rsidRPr="00000000">
              <w:rPr>
                <w:color w:val="000000"/>
                <w:rtl w:val="0"/>
              </w:rPr>
              <w:t xml:space="preserve">Who will help you achieve your goals/objectives?</w:t>
            </w:r>
          </w:p>
          <w:p w:rsidR="00000000" w:rsidDel="00000000" w:rsidP="00000000" w:rsidRDefault="00000000" w:rsidRPr="00000000" w14:paraId="0000000A">
            <w:pPr>
              <w:widowControl w:val="0"/>
              <w:numPr>
                <w:ilvl w:val="0"/>
                <w:numId w:val="2"/>
              </w:numPr>
              <w:spacing w:after="0" w:line="240" w:lineRule="auto"/>
              <w:ind w:left="720" w:hanging="360"/>
              <w:rPr>
                <w:color w:val="000000"/>
              </w:rPr>
            </w:pPr>
            <w:r w:rsidDel="00000000" w:rsidR="00000000" w:rsidRPr="00000000">
              <w:rPr>
                <w:color w:val="000000"/>
                <w:rtl w:val="0"/>
              </w:rPr>
              <w:t xml:space="preserve">What is the quality of the relationship between the customer and the company?</w:t>
            </w:r>
          </w:p>
          <w:p w:rsidR="00000000" w:rsidDel="00000000" w:rsidP="00000000" w:rsidRDefault="00000000" w:rsidRPr="00000000" w14:paraId="0000000B">
            <w:pPr>
              <w:widowControl w:val="0"/>
              <w:numPr>
                <w:ilvl w:val="0"/>
                <w:numId w:val="2"/>
              </w:numPr>
              <w:spacing w:after="0" w:line="240" w:lineRule="auto"/>
              <w:ind w:left="720" w:hanging="360"/>
              <w:rPr>
                <w:color w:val="000000"/>
              </w:rPr>
            </w:pPr>
            <w:r w:rsidDel="00000000" w:rsidR="00000000" w:rsidRPr="00000000">
              <w:rPr>
                <w:color w:val="000000"/>
                <w:rtl w:val="0"/>
              </w:rPr>
              <w:t xml:space="preserve">Who brings value to the company?</w:t>
            </w:r>
          </w:p>
          <w:p w:rsidR="00000000" w:rsidDel="00000000" w:rsidP="00000000" w:rsidRDefault="00000000" w:rsidRPr="00000000" w14:paraId="0000000C">
            <w:pPr>
              <w:widowControl w:val="0"/>
              <w:numPr>
                <w:ilvl w:val="0"/>
                <w:numId w:val="2"/>
              </w:numPr>
              <w:spacing w:after="0" w:line="240" w:lineRule="auto"/>
              <w:ind w:left="720" w:hanging="360"/>
              <w:rPr>
                <w:color w:val="000000"/>
              </w:rPr>
            </w:pPr>
            <w:r w:rsidDel="00000000" w:rsidR="00000000" w:rsidRPr="00000000">
              <w:rPr>
                <w:color w:val="000000"/>
                <w:rtl w:val="0"/>
              </w:rPr>
              <w:t xml:space="preserve">Who is most/least engaged?</w:t>
            </w:r>
          </w:p>
          <w:p w:rsidR="00000000" w:rsidDel="00000000" w:rsidP="00000000" w:rsidRDefault="00000000" w:rsidRPr="00000000" w14:paraId="0000000D">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0E">
            <w:pPr>
              <w:widowControl w:val="0"/>
              <w:spacing w:after="0" w:line="240" w:lineRule="auto"/>
              <w:rPr>
                <w:color w:val="000000"/>
              </w:rPr>
            </w:pPr>
            <w:r w:rsidDel="00000000" w:rsidR="00000000" w:rsidRPr="00000000">
              <w:rPr>
                <w:color w:val="000000"/>
                <w:rtl w:val="0"/>
              </w:rPr>
              <w:t xml:space="preserve">Try to only target the highest quality customers, who are most likely to be receptive to your messages. We suggest around 40 customers, but you can adjust based on your capabilities.</w:t>
            </w:r>
          </w:p>
          <w:p w:rsidR="00000000" w:rsidDel="00000000" w:rsidP="00000000" w:rsidRDefault="00000000" w:rsidRPr="00000000" w14:paraId="0000000F">
            <w:pPr>
              <w:widowControl w:val="0"/>
              <w:spacing w:after="0" w:line="240" w:lineRule="auto"/>
              <w:rPr>
                <w:color w:val="000000"/>
              </w:rPr>
            </w:pPr>
            <w:r w:rsidDel="00000000" w:rsidR="00000000" w:rsidRPr="00000000">
              <w:rPr>
                <w:rtl w:val="0"/>
              </w:rPr>
            </w:r>
          </w:p>
        </w:tc>
      </w:tr>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240" w:lineRule="auto"/>
              <w:rPr>
                <w:b w:val="1"/>
                <w:color w:val="ffffff"/>
              </w:rPr>
            </w:pPr>
            <w:r w:rsidDel="00000000" w:rsidR="00000000" w:rsidRPr="00000000">
              <w:rPr>
                <w:b w:val="1"/>
                <w:color w:val="ffffff"/>
                <w:rtl w:val="0"/>
              </w:rPr>
              <w:t xml:space="preserve">Step 2: Research</w:t>
            </w:r>
          </w:p>
        </w:tc>
      </w:tr>
      <w:tr>
        <w:trPr>
          <w:cantSplit w:val="0"/>
          <w:trHeight w:val="420" w:hRule="atLeast"/>
          <w:tblHeader w:val="0"/>
        </w:trPr>
        <w:tc>
          <w:tcPr>
            <w:gridSpan w:val="2"/>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40" w:lineRule="auto"/>
              <w:rPr>
                <w:color w:val="000000"/>
              </w:rPr>
            </w:pPr>
            <w:r w:rsidDel="00000000" w:rsidR="00000000" w:rsidRPr="00000000">
              <w:rPr>
                <w:color w:val="000000"/>
                <w:rtl w:val="0"/>
              </w:rPr>
              <w:t xml:space="preserve">If you don’t already have a clear understanding of your customers you should dedicate time to research in these key areas:</w:t>
            </w:r>
          </w:p>
          <w:p w:rsidR="00000000" w:rsidDel="00000000" w:rsidP="00000000" w:rsidRDefault="00000000" w:rsidRPr="00000000" w14:paraId="00000014">
            <w:pPr>
              <w:widowControl w:val="0"/>
              <w:numPr>
                <w:ilvl w:val="0"/>
                <w:numId w:val="1"/>
              </w:numPr>
              <w:spacing w:after="0" w:line="240" w:lineRule="auto"/>
              <w:ind w:left="720" w:hanging="360"/>
              <w:rPr>
                <w:color w:val="000000"/>
              </w:rPr>
            </w:pPr>
            <w:r w:rsidDel="00000000" w:rsidR="00000000" w:rsidRPr="00000000">
              <w:rPr>
                <w:color w:val="000000"/>
                <w:rtl w:val="0"/>
              </w:rPr>
              <w:t xml:space="preserve">Key details about the customer’s business/industry/demographics.</w:t>
            </w:r>
          </w:p>
          <w:p w:rsidR="00000000" w:rsidDel="00000000" w:rsidP="00000000" w:rsidRDefault="00000000" w:rsidRPr="00000000" w14:paraId="00000015">
            <w:pPr>
              <w:widowControl w:val="0"/>
              <w:numPr>
                <w:ilvl w:val="0"/>
                <w:numId w:val="1"/>
              </w:numPr>
              <w:spacing w:after="0" w:line="240" w:lineRule="auto"/>
              <w:ind w:left="720" w:hanging="360"/>
              <w:rPr>
                <w:color w:val="000000"/>
              </w:rPr>
            </w:pPr>
            <w:r w:rsidDel="00000000" w:rsidR="00000000" w:rsidRPr="00000000">
              <w:rPr>
                <w:color w:val="000000"/>
                <w:rtl w:val="0"/>
              </w:rPr>
              <w:t xml:space="preserve">Challenges and priorities of the customer.</w:t>
            </w:r>
          </w:p>
          <w:p w:rsidR="00000000" w:rsidDel="00000000" w:rsidP="00000000" w:rsidRDefault="00000000" w:rsidRPr="00000000" w14:paraId="00000016">
            <w:pPr>
              <w:widowControl w:val="0"/>
              <w:numPr>
                <w:ilvl w:val="0"/>
                <w:numId w:val="1"/>
              </w:numPr>
              <w:spacing w:after="0" w:line="240" w:lineRule="auto"/>
              <w:ind w:left="720" w:hanging="360"/>
              <w:rPr>
                <w:color w:val="000000"/>
              </w:rPr>
            </w:pPr>
            <w:r w:rsidDel="00000000" w:rsidR="00000000" w:rsidRPr="00000000">
              <w:rPr>
                <w:color w:val="000000"/>
                <w:rtl w:val="0"/>
              </w:rPr>
              <w:t xml:space="preserve">Where your solution fits their problem.</w:t>
            </w:r>
          </w:p>
          <w:p w:rsidR="00000000" w:rsidDel="00000000" w:rsidP="00000000" w:rsidRDefault="00000000" w:rsidRPr="00000000" w14:paraId="00000017">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18">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19">
            <w:pPr>
              <w:widowControl w:val="0"/>
              <w:spacing w:after="0" w:line="240" w:lineRule="auto"/>
              <w:rPr>
                <w:color w:val="000000"/>
              </w:rPr>
            </w:pPr>
            <w:r w:rsidDel="00000000" w:rsidR="00000000" w:rsidRPr="00000000">
              <w:rPr>
                <w:color w:val="000000"/>
                <w:rtl w:val="0"/>
              </w:rPr>
              <w:t xml:space="preserve">This information will come in handy to split up your customers into campaign groups.</w:t>
            </w:r>
          </w:p>
        </w:tc>
      </w:tr>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rPr>
                <w:b w:val="1"/>
                <w:color w:val="ffffff"/>
              </w:rPr>
            </w:pPr>
            <w:r w:rsidDel="00000000" w:rsidR="00000000" w:rsidRPr="00000000">
              <w:rPr>
                <w:b w:val="1"/>
                <w:color w:val="ffffff"/>
                <w:rtl w:val="0"/>
              </w:rPr>
              <w:t xml:space="preserve">Step 3: Split into groups</w:t>
            </w:r>
          </w:p>
        </w:tc>
      </w:tr>
      <w:tr>
        <w:trPr>
          <w:cantSplit w:val="0"/>
          <w:trHeight w:val="420" w:hRule="atLeast"/>
          <w:tblHeader w:val="0"/>
        </w:trPr>
        <w:tc>
          <w:tcPr>
            <w:gridSpan w:val="2"/>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color w:val="000000"/>
              </w:rPr>
            </w:pPr>
            <w:r w:rsidDel="00000000" w:rsidR="00000000" w:rsidRPr="00000000">
              <w:rPr>
                <w:color w:val="000000"/>
                <w:rtl w:val="0"/>
              </w:rPr>
              <w:t xml:space="preserve">The next step is to use the information gathered to split your customer list into groups. We suggest having four groups of around 10 customers, but this can be adjusted. Try to split these customers based on a goal you think they would be receptive to, for example growing revenue.</w:t>
            </w:r>
          </w:p>
          <w:p w:rsidR="00000000" w:rsidDel="00000000" w:rsidP="00000000" w:rsidRDefault="00000000" w:rsidRPr="00000000" w14:paraId="0000001E">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1F">
            <w:pPr>
              <w:widowControl w:val="0"/>
              <w:spacing w:after="0" w:line="240" w:lineRule="auto"/>
              <w:rPr>
                <w:color w:val="000000"/>
              </w:rPr>
            </w:pPr>
            <w:r w:rsidDel="00000000" w:rsidR="00000000" w:rsidRPr="00000000">
              <w:rPr>
                <w:color w:val="000000"/>
                <w:rtl w:val="0"/>
              </w:rPr>
              <w:t xml:space="preserve">Try to split customers into distinct groups with different goals, this can be as broad or specific as you need. This will help you to target your content to fully engage with each customer.</w:t>
            </w:r>
          </w:p>
        </w:tc>
      </w:tr>
      <w:tr>
        <w:trPr>
          <w:cantSplit w:val="0"/>
          <w:trHeight w:val="420" w:hRule="atLeast"/>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rPr>
                <w:color w:val="000000"/>
              </w:rPr>
            </w:pPr>
            <w:r w:rsidDel="00000000" w:rsidR="00000000" w:rsidRPr="00000000">
              <w:rPr>
                <w:color w:val="000000"/>
                <w:rtl w:val="0"/>
              </w:rPr>
              <w:t xml:space="preserve">Group A</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rPr>
                <w:color w:val="000000"/>
              </w:rPr>
            </w:pPr>
            <w:r w:rsidDel="00000000" w:rsidR="00000000" w:rsidRPr="00000000">
              <w:rPr>
                <w:color w:val="000000"/>
                <w:rtl w:val="0"/>
              </w:rPr>
              <w:t xml:space="preserve">Goal:</w:t>
            </w:r>
          </w:p>
          <w:p w:rsidR="00000000" w:rsidDel="00000000" w:rsidP="00000000" w:rsidRDefault="00000000" w:rsidRPr="00000000" w14:paraId="00000023">
            <w:pPr>
              <w:widowControl w:val="0"/>
              <w:spacing w:after="0" w:line="240" w:lineRule="auto"/>
              <w:rPr>
                <w:color w:val="000000"/>
              </w:rPr>
            </w:pPr>
            <w:r w:rsidDel="00000000" w:rsidR="00000000" w:rsidRPr="00000000">
              <w:rPr>
                <w:color w:val="000000"/>
                <w:rtl w:val="0"/>
              </w:rPr>
              <w:t xml:space="preserve">Customers:</w:t>
            </w:r>
          </w:p>
        </w:tc>
      </w:tr>
      <w:tr>
        <w:trPr>
          <w:cantSplit w:val="0"/>
          <w:trHeight w:val="420" w:hRule="atLeast"/>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rPr>
                <w:color w:val="000000"/>
              </w:rPr>
            </w:pPr>
            <w:r w:rsidDel="00000000" w:rsidR="00000000" w:rsidRPr="00000000">
              <w:rPr>
                <w:color w:val="000000"/>
                <w:rtl w:val="0"/>
              </w:rPr>
              <w:t xml:space="preserve">Group B</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rPr>
                <w:color w:val="000000"/>
              </w:rPr>
            </w:pPr>
            <w:r w:rsidDel="00000000" w:rsidR="00000000" w:rsidRPr="00000000">
              <w:rPr>
                <w:color w:val="000000"/>
                <w:rtl w:val="0"/>
              </w:rPr>
              <w:t xml:space="preserve">Goal:</w:t>
            </w:r>
          </w:p>
          <w:p w:rsidR="00000000" w:rsidDel="00000000" w:rsidP="00000000" w:rsidRDefault="00000000" w:rsidRPr="00000000" w14:paraId="00000026">
            <w:pPr>
              <w:widowControl w:val="0"/>
              <w:spacing w:after="0" w:line="240" w:lineRule="auto"/>
              <w:rPr>
                <w:color w:val="000000"/>
              </w:rPr>
            </w:pPr>
            <w:r w:rsidDel="00000000" w:rsidR="00000000" w:rsidRPr="00000000">
              <w:rPr>
                <w:color w:val="000000"/>
                <w:rtl w:val="0"/>
              </w:rPr>
              <w:t xml:space="preserve">Customers:</w:t>
            </w:r>
          </w:p>
        </w:tc>
      </w:tr>
      <w:tr>
        <w:trPr>
          <w:cantSplit w:val="0"/>
          <w:trHeight w:val="420" w:hRule="atLeast"/>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color w:val="000000"/>
              </w:rPr>
            </w:pPr>
            <w:r w:rsidDel="00000000" w:rsidR="00000000" w:rsidRPr="00000000">
              <w:rPr>
                <w:color w:val="000000"/>
                <w:rtl w:val="0"/>
              </w:rPr>
              <w:t xml:space="preserve">Group C</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240" w:lineRule="auto"/>
              <w:rPr>
                <w:color w:val="000000"/>
              </w:rPr>
            </w:pPr>
            <w:r w:rsidDel="00000000" w:rsidR="00000000" w:rsidRPr="00000000">
              <w:rPr>
                <w:color w:val="000000"/>
                <w:rtl w:val="0"/>
              </w:rPr>
              <w:t xml:space="preserve">Goal:</w:t>
            </w:r>
          </w:p>
          <w:p w:rsidR="00000000" w:rsidDel="00000000" w:rsidP="00000000" w:rsidRDefault="00000000" w:rsidRPr="00000000" w14:paraId="00000029">
            <w:pPr>
              <w:widowControl w:val="0"/>
              <w:spacing w:after="0" w:line="240" w:lineRule="auto"/>
              <w:rPr>
                <w:color w:val="000000"/>
              </w:rPr>
            </w:pPr>
            <w:r w:rsidDel="00000000" w:rsidR="00000000" w:rsidRPr="00000000">
              <w:rPr>
                <w:color w:val="000000"/>
                <w:rtl w:val="0"/>
              </w:rPr>
              <w:t xml:space="preserve">Customers:</w:t>
            </w:r>
          </w:p>
        </w:tc>
      </w:tr>
      <w:tr>
        <w:trPr>
          <w:cantSplit w:val="0"/>
          <w:trHeight w:val="420" w:hRule="atLeast"/>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rPr>
                <w:color w:val="000000"/>
              </w:rPr>
            </w:pPr>
            <w:r w:rsidDel="00000000" w:rsidR="00000000" w:rsidRPr="00000000">
              <w:rPr>
                <w:color w:val="000000"/>
                <w:rtl w:val="0"/>
              </w:rPr>
              <w:t xml:space="preserve">Group D</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rPr>
                <w:color w:val="000000"/>
              </w:rPr>
            </w:pPr>
            <w:r w:rsidDel="00000000" w:rsidR="00000000" w:rsidRPr="00000000">
              <w:rPr>
                <w:color w:val="000000"/>
                <w:rtl w:val="0"/>
              </w:rPr>
              <w:t xml:space="preserve">Goal:</w:t>
            </w:r>
          </w:p>
          <w:p w:rsidR="00000000" w:rsidDel="00000000" w:rsidP="00000000" w:rsidRDefault="00000000" w:rsidRPr="00000000" w14:paraId="0000002C">
            <w:pPr>
              <w:widowControl w:val="0"/>
              <w:spacing w:after="0" w:line="240" w:lineRule="auto"/>
              <w:rPr>
                <w:color w:val="000000"/>
              </w:rPr>
            </w:pPr>
            <w:r w:rsidDel="00000000" w:rsidR="00000000" w:rsidRPr="00000000">
              <w:rPr>
                <w:color w:val="000000"/>
                <w:rtl w:val="0"/>
              </w:rPr>
              <w:t xml:space="preserve">Customers:</w:t>
            </w:r>
          </w:p>
        </w:tc>
      </w:tr>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rPr>
                <w:b w:val="1"/>
                <w:color w:val="ffffff"/>
              </w:rPr>
            </w:pPr>
            <w:r w:rsidDel="00000000" w:rsidR="00000000" w:rsidRPr="00000000">
              <w:rPr>
                <w:b w:val="1"/>
                <w:color w:val="ffffff"/>
                <w:rtl w:val="0"/>
              </w:rPr>
              <w:t xml:space="preserve">Step 4: Timeline and content planning</w:t>
            </w:r>
          </w:p>
        </w:tc>
      </w:tr>
      <w:tr>
        <w:trPr>
          <w:cantSplit w:val="0"/>
          <w:trHeight w:val="420" w:hRule="atLeast"/>
          <w:tblHeader w:val="0"/>
        </w:trPr>
        <w:tc>
          <w:tcPr>
            <w:gridSpan w:val="2"/>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color w:val="000000"/>
              </w:rPr>
            </w:pPr>
            <w:r w:rsidDel="00000000" w:rsidR="00000000" w:rsidRPr="00000000">
              <w:rPr>
                <w:color w:val="000000"/>
                <w:rtl w:val="0"/>
              </w:rPr>
              <w:t xml:space="preserve">Below is a rough plan for a 24 week engagement plan for your four customer groups. This timeline can be spread out over a longer period or accelerated depending on your capabilities. You can fill out more of what the content will be for each group in the spaces too!</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color w:val="000000"/>
              </w:rPr>
            </w:pPr>
            <w:r w:rsidDel="00000000" w:rsidR="00000000" w:rsidRPr="00000000">
              <w:rPr>
                <w:color w:val="000000"/>
                <w:rtl w:val="0"/>
              </w:rPr>
              <w:t xml:space="preserve">Week 1</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rPr>
                <w:color w:val="000000"/>
              </w:rPr>
            </w:pPr>
            <w:r w:rsidDel="00000000" w:rsidR="00000000" w:rsidRPr="00000000">
              <w:rPr>
                <w:color w:val="000000"/>
                <w:rtl w:val="0"/>
              </w:rPr>
              <w:t xml:space="preserve">Group A - Intro + Next step</w:t>
            </w:r>
          </w:p>
          <w:p w:rsidR="00000000" w:rsidDel="00000000" w:rsidP="00000000" w:rsidRDefault="00000000" w:rsidRPr="00000000" w14:paraId="00000033">
            <w:pPr>
              <w:widowControl w:val="0"/>
              <w:spacing w:after="0" w:line="240" w:lineRule="auto"/>
              <w:rPr>
                <w:color w:val="000000"/>
              </w:rPr>
            </w:pPr>
            <w:r w:rsidDel="00000000" w:rsidR="00000000" w:rsidRPr="00000000">
              <w:rPr>
                <w:color w:val="000000"/>
                <w:rtl w:val="0"/>
              </w:rPr>
              <w:t xml:space="preserve">Group B - Intro + Next step</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rPr>
                <w:color w:val="000000"/>
              </w:rPr>
            </w:pPr>
            <w:r w:rsidDel="00000000" w:rsidR="00000000" w:rsidRPr="00000000">
              <w:rPr>
                <w:color w:val="000000"/>
                <w:rtl w:val="0"/>
              </w:rPr>
              <w:t xml:space="preserve">Week 2</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rPr>
                <w:color w:val="000000"/>
              </w:rPr>
            </w:pPr>
            <w:r w:rsidDel="00000000" w:rsidR="00000000" w:rsidRPr="00000000">
              <w:rPr>
                <w:color w:val="000000"/>
                <w:rtl w:val="0"/>
              </w:rPr>
              <w:t xml:space="preserve">Group C - Intro + Next step</w:t>
            </w:r>
          </w:p>
          <w:p w:rsidR="00000000" w:rsidDel="00000000" w:rsidP="00000000" w:rsidRDefault="00000000" w:rsidRPr="00000000" w14:paraId="00000036">
            <w:pPr>
              <w:widowControl w:val="0"/>
              <w:spacing w:after="0" w:line="240" w:lineRule="auto"/>
              <w:rPr>
                <w:color w:val="000000"/>
              </w:rPr>
            </w:pPr>
            <w:r w:rsidDel="00000000" w:rsidR="00000000" w:rsidRPr="00000000">
              <w:rPr>
                <w:color w:val="000000"/>
                <w:rtl w:val="0"/>
              </w:rPr>
              <w:t xml:space="preserve">Group D - Intro + Next step</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color w:val="000000"/>
              </w:rPr>
            </w:pPr>
            <w:r w:rsidDel="00000000" w:rsidR="00000000" w:rsidRPr="00000000">
              <w:rPr>
                <w:color w:val="000000"/>
                <w:rtl w:val="0"/>
              </w:rPr>
              <w:t xml:space="preserve">Week 3</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color w:val="000000"/>
              </w:rPr>
            </w:pPr>
            <w:r w:rsidDel="00000000" w:rsidR="00000000" w:rsidRPr="00000000">
              <w:rPr>
                <w:color w:val="000000"/>
                <w:rtl w:val="0"/>
              </w:rPr>
              <w:t xml:space="preserve">Group A - Reply/chase up + CTA</w:t>
            </w:r>
          </w:p>
          <w:p w:rsidR="00000000" w:rsidDel="00000000" w:rsidP="00000000" w:rsidRDefault="00000000" w:rsidRPr="00000000" w14:paraId="00000039">
            <w:pPr>
              <w:widowControl w:val="0"/>
              <w:spacing w:after="0" w:line="240" w:lineRule="auto"/>
              <w:rPr>
                <w:color w:val="000000"/>
              </w:rPr>
            </w:pPr>
            <w:r w:rsidDel="00000000" w:rsidR="00000000" w:rsidRPr="00000000">
              <w:rPr>
                <w:color w:val="000000"/>
                <w:rtl w:val="0"/>
              </w:rPr>
              <w:t xml:space="preserve">Group B - Reply/chase up + CTA</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rPr>
                <w:color w:val="000000"/>
              </w:rPr>
            </w:pPr>
            <w:r w:rsidDel="00000000" w:rsidR="00000000" w:rsidRPr="00000000">
              <w:rPr>
                <w:color w:val="000000"/>
                <w:rtl w:val="0"/>
              </w:rPr>
              <w:t xml:space="preserve">Week 4</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rPr>
                <w:color w:val="000000"/>
              </w:rPr>
            </w:pPr>
            <w:r w:rsidDel="00000000" w:rsidR="00000000" w:rsidRPr="00000000">
              <w:rPr>
                <w:color w:val="000000"/>
                <w:rtl w:val="0"/>
              </w:rPr>
              <w:t xml:space="preserve">Group C - Reply/chase up + CTA</w:t>
            </w:r>
          </w:p>
          <w:p w:rsidR="00000000" w:rsidDel="00000000" w:rsidP="00000000" w:rsidRDefault="00000000" w:rsidRPr="00000000" w14:paraId="0000003C">
            <w:pPr>
              <w:widowControl w:val="0"/>
              <w:spacing w:after="0" w:line="240" w:lineRule="auto"/>
              <w:rPr>
                <w:color w:val="000000"/>
              </w:rPr>
            </w:pPr>
            <w:r w:rsidDel="00000000" w:rsidR="00000000" w:rsidRPr="00000000">
              <w:rPr>
                <w:color w:val="000000"/>
                <w:rtl w:val="0"/>
              </w:rPr>
              <w:t xml:space="preserve">Group D - Reply/chase up + CTA</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color w:val="000000"/>
              </w:rPr>
            </w:pPr>
            <w:r w:rsidDel="00000000" w:rsidR="00000000" w:rsidRPr="00000000">
              <w:rPr>
                <w:color w:val="000000"/>
                <w:rtl w:val="0"/>
              </w:rPr>
              <w:t xml:space="preserve">Week 5</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color w:val="000000"/>
              </w:rPr>
            </w:pPr>
            <w:r w:rsidDel="00000000" w:rsidR="00000000" w:rsidRPr="00000000">
              <w:rPr>
                <w:color w:val="000000"/>
                <w:rtl w:val="0"/>
              </w:rPr>
              <w:t xml:space="preserve">Group A - Personalized message</w:t>
            </w:r>
          </w:p>
          <w:p w:rsidR="00000000" w:rsidDel="00000000" w:rsidP="00000000" w:rsidRDefault="00000000" w:rsidRPr="00000000" w14:paraId="0000003F">
            <w:pPr>
              <w:widowControl w:val="0"/>
              <w:spacing w:after="0" w:line="240" w:lineRule="auto"/>
              <w:rPr>
                <w:color w:val="000000"/>
              </w:rPr>
            </w:pPr>
            <w:r w:rsidDel="00000000" w:rsidR="00000000" w:rsidRPr="00000000">
              <w:rPr>
                <w:color w:val="000000"/>
                <w:rtl w:val="0"/>
              </w:rPr>
              <w:t xml:space="preserve">Group B - Personalized message</w:t>
            </w:r>
          </w:p>
        </w:tc>
      </w:tr>
      <w:tr>
        <w:trPr>
          <w:cantSplit w:val="0"/>
          <w:trHeight w:val="760.95703125" w:hRule="atLeast"/>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rPr>
                <w:color w:val="000000"/>
              </w:rPr>
            </w:pPr>
            <w:r w:rsidDel="00000000" w:rsidR="00000000" w:rsidRPr="00000000">
              <w:rPr>
                <w:color w:val="000000"/>
                <w:rtl w:val="0"/>
              </w:rPr>
              <w:t xml:space="preserve">Week 6</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rPr>
                <w:color w:val="000000"/>
              </w:rPr>
            </w:pPr>
            <w:r w:rsidDel="00000000" w:rsidR="00000000" w:rsidRPr="00000000">
              <w:rPr>
                <w:color w:val="000000"/>
                <w:rtl w:val="0"/>
              </w:rPr>
              <w:t xml:space="preserve">Group C - Personalized message</w:t>
            </w:r>
          </w:p>
          <w:p w:rsidR="00000000" w:rsidDel="00000000" w:rsidP="00000000" w:rsidRDefault="00000000" w:rsidRPr="00000000" w14:paraId="00000042">
            <w:pPr>
              <w:widowControl w:val="0"/>
              <w:spacing w:after="0" w:line="240" w:lineRule="auto"/>
              <w:rPr>
                <w:color w:val="000000"/>
              </w:rPr>
            </w:pPr>
            <w:r w:rsidDel="00000000" w:rsidR="00000000" w:rsidRPr="00000000">
              <w:rPr>
                <w:color w:val="000000"/>
                <w:rtl w:val="0"/>
              </w:rPr>
              <w:t xml:space="preserve">Group D - Personalized message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rPr>
                <w:color w:val="000000"/>
              </w:rPr>
            </w:pPr>
            <w:r w:rsidDel="00000000" w:rsidR="00000000" w:rsidRPr="00000000">
              <w:rPr>
                <w:color w:val="000000"/>
                <w:rtl w:val="0"/>
              </w:rPr>
              <w:t xml:space="preserve">Week 7</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rPr>
                <w:color w:val="000000"/>
              </w:rPr>
            </w:pPr>
            <w:r w:rsidDel="00000000" w:rsidR="00000000" w:rsidRPr="00000000">
              <w:rPr>
                <w:color w:val="000000"/>
                <w:rtl w:val="0"/>
              </w:rPr>
              <w:t xml:space="preserve">No communication (use to plan)</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rPr>
                <w:color w:val="000000"/>
              </w:rPr>
            </w:pPr>
            <w:r w:rsidDel="00000000" w:rsidR="00000000" w:rsidRPr="00000000">
              <w:rPr>
                <w:color w:val="000000"/>
                <w:rtl w:val="0"/>
              </w:rPr>
              <w:t xml:space="preserve">Week 8</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240" w:lineRule="auto"/>
              <w:rPr>
                <w:color w:val="000000"/>
              </w:rPr>
            </w:pPr>
            <w:r w:rsidDel="00000000" w:rsidR="00000000" w:rsidRPr="00000000">
              <w:rPr>
                <w:color w:val="000000"/>
                <w:rtl w:val="0"/>
              </w:rPr>
              <w:t xml:space="preserve">No communication (use to plan)</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240" w:lineRule="auto"/>
              <w:rPr>
                <w:color w:val="000000"/>
              </w:rPr>
            </w:pPr>
            <w:r w:rsidDel="00000000" w:rsidR="00000000" w:rsidRPr="00000000">
              <w:rPr>
                <w:color w:val="000000"/>
                <w:rtl w:val="0"/>
              </w:rPr>
              <w:t xml:space="preserve">Week 9</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240" w:lineRule="auto"/>
              <w:rPr>
                <w:color w:val="000000"/>
              </w:rPr>
            </w:pPr>
            <w:r w:rsidDel="00000000" w:rsidR="00000000" w:rsidRPr="00000000">
              <w:rPr>
                <w:color w:val="000000"/>
                <w:rtl w:val="0"/>
              </w:rPr>
              <w:t xml:space="preserve">Group A - Reply/chase up + CTA</w:t>
            </w:r>
          </w:p>
          <w:p w:rsidR="00000000" w:rsidDel="00000000" w:rsidP="00000000" w:rsidRDefault="00000000" w:rsidRPr="00000000" w14:paraId="00000049">
            <w:pPr>
              <w:widowControl w:val="0"/>
              <w:spacing w:after="0" w:line="240" w:lineRule="auto"/>
              <w:rPr>
                <w:color w:val="000000"/>
              </w:rPr>
            </w:pPr>
            <w:r w:rsidDel="00000000" w:rsidR="00000000" w:rsidRPr="00000000">
              <w:rPr>
                <w:color w:val="000000"/>
                <w:rtl w:val="0"/>
              </w:rPr>
              <w:t xml:space="preserve">Group B - Reply/chase up + CTA</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240" w:lineRule="auto"/>
              <w:rPr>
                <w:color w:val="000000"/>
              </w:rPr>
            </w:pPr>
            <w:r w:rsidDel="00000000" w:rsidR="00000000" w:rsidRPr="00000000">
              <w:rPr>
                <w:color w:val="000000"/>
                <w:rtl w:val="0"/>
              </w:rPr>
              <w:t xml:space="preserve">Week 10</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rPr>
                <w:color w:val="000000"/>
              </w:rPr>
            </w:pPr>
            <w:r w:rsidDel="00000000" w:rsidR="00000000" w:rsidRPr="00000000">
              <w:rPr>
                <w:color w:val="000000"/>
                <w:rtl w:val="0"/>
              </w:rPr>
              <w:t xml:space="preserve">Group C - Reply/chase up + CTA</w:t>
            </w:r>
          </w:p>
          <w:p w:rsidR="00000000" w:rsidDel="00000000" w:rsidP="00000000" w:rsidRDefault="00000000" w:rsidRPr="00000000" w14:paraId="0000004C">
            <w:pPr>
              <w:widowControl w:val="0"/>
              <w:spacing w:after="0" w:line="240" w:lineRule="auto"/>
              <w:rPr>
                <w:color w:val="000000"/>
              </w:rPr>
            </w:pPr>
            <w:r w:rsidDel="00000000" w:rsidR="00000000" w:rsidRPr="00000000">
              <w:rPr>
                <w:color w:val="000000"/>
                <w:rtl w:val="0"/>
              </w:rPr>
              <w:t xml:space="preserve">Group D - Reply/chase up + CTA</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rPr>
                <w:color w:val="000000"/>
              </w:rPr>
            </w:pPr>
            <w:r w:rsidDel="00000000" w:rsidR="00000000" w:rsidRPr="00000000">
              <w:rPr>
                <w:color w:val="000000"/>
                <w:rtl w:val="0"/>
              </w:rPr>
              <w:t xml:space="preserve">Week 11</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rPr>
                <w:color w:val="000000"/>
              </w:rPr>
            </w:pPr>
            <w:r w:rsidDel="00000000" w:rsidR="00000000" w:rsidRPr="00000000">
              <w:rPr>
                <w:color w:val="000000"/>
                <w:rtl w:val="0"/>
              </w:rPr>
              <w:t xml:space="preserve">Group A - Reach out on LinkedIn</w:t>
            </w:r>
          </w:p>
          <w:p w:rsidR="00000000" w:rsidDel="00000000" w:rsidP="00000000" w:rsidRDefault="00000000" w:rsidRPr="00000000" w14:paraId="0000004F">
            <w:pPr>
              <w:widowControl w:val="0"/>
              <w:spacing w:after="0" w:line="240" w:lineRule="auto"/>
              <w:rPr>
                <w:color w:val="000000"/>
              </w:rPr>
            </w:pPr>
            <w:r w:rsidDel="00000000" w:rsidR="00000000" w:rsidRPr="00000000">
              <w:rPr>
                <w:color w:val="000000"/>
                <w:rtl w:val="0"/>
              </w:rPr>
              <w:t xml:space="preserve">Group B - Reach out on LinkedIn</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rPr>
                <w:color w:val="000000"/>
              </w:rPr>
            </w:pPr>
            <w:r w:rsidDel="00000000" w:rsidR="00000000" w:rsidRPr="00000000">
              <w:rPr>
                <w:color w:val="000000"/>
                <w:rtl w:val="0"/>
              </w:rPr>
              <w:t xml:space="preserve">Week 12</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rPr>
                <w:color w:val="000000"/>
              </w:rPr>
            </w:pPr>
            <w:r w:rsidDel="00000000" w:rsidR="00000000" w:rsidRPr="00000000">
              <w:rPr>
                <w:color w:val="000000"/>
                <w:rtl w:val="0"/>
              </w:rPr>
              <w:t xml:space="preserve">Group C - Reach out on LinkedIn</w:t>
            </w:r>
          </w:p>
          <w:p w:rsidR="00000000" w:rsidDel="00000000" w:rsidP="00000000" w:rsidRDefault="00000000" w:rsidRPr="00000000" w14:paraId="00000052">
            <w:pPr>
              <w:widowControl w:val="0"/>
              <w:spacing w:after="0" w:line="240" w:lineRule="auto"/>
              <w:rPr>
                <w:color w:val="000000"/>
              </w:rPr>
            </w:pPr>
            <w:r w:rsidDel="00000000" w:rsidR="00000000" w:rsidRPr="00000000">
              <w:rPr>
                <w:color w:val="000000"/>
                <w:rtl w:val="0"/>
              </w:rPr>
              <w:t xml:space="preserve">Group D - Reach out on LinkedIn</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rPr>
                <w:color w:val="000000"/>
              </w:rPr>
            </w:pPr>
            <w:r w:rsidDel="00000000" w:rsidR="00000000" w:rsidRPr="00000000">
              <w:rPr>
                <w:color w:val="000000"/>
                <w:rtl w:val="0"/>
              </w:rPr>
              <w:t xml:space="preserve">Week 13</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rPr>
                <w:color w:val="000000"/>
              </w:rPr>
            </w:pPr>
            <w:r w:rsidDel="00000000" w:rsidR="00000000" w:rsidRPr="00000000">
              <w:rPr>
                <w:color w:val="000000"/>
                <w:rtl w:val="0"/>
              </w:rPr>
              <w:t xml:space="preserve">Group A - Personalized message</w:t>
            </w:r>
          </w:p>
          <w:p w:rsidR="00000000" w:rsidDel="00000000" w:rsidP="00000000" w:rsidRDefault="00000000" w:rsidRPr="00000000" w14:paraId="00000055">
            <w:pPr>
              <w:widowControl w:val="0"/>
              <w:spacing w:after="0" w:line="240" w:lineRule="auto"/>
              <w:rPr>
                <w:color w:val="000000"/>
              </w:rPr>
            </w:pPr>
            <w:r w:rsidDel="00000000" w:rsidR="00000000" w:rsidRPr="00000000">
              <w:rPr>
                <w:color w:val="000000"/>
                <w:rtl w:val="0"/>
              </w:rPr>
              <w:t xml:space="preserve">Group B - Personalized message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240" w:lineRule="auto"/>
              <w:rPr>
                <w:color w:val="000000"/>
              </w:rPr>
            </w:pPr>
            <w:r w:rsidDel="00000000" w:rsidR="00000000" w:rsidRPr="00000000">
              <w:rPr>
                <w:color w:val="000000"/>
                <w:rtl w:val="0"/>
              </w:rPr>
              <w:t xml:space="preserve">Week 14</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rPr>
                <w:color w:val="000000"/>
              </w:rPr>
            </w:pPr>
            <w:r w:rsidDel="00000000" w:rsidR="00000000" w:rsidRPr="00000000">
              <w:rPr>
                <w:color w:val="000000"/>
                <w:rtl w:val="0"/>
              </w:rPr>
              <w:t xml:space="preserve">Group C - Personalized message</w:t>
            </w:r>
          </w:p>
          <w:p w:rsidR="00000000" w:rsidDel="00000000" w:rsidP="00000000" w:rsidRDefault="00000000" w:rsidRPr="00000000" w14:paraId="00000058">
            <w:pPr>
              <w:widowControl w:val="0"/>
              <w:spacing w:after="0" w:line="240" w:lineRule="auto"/>
              <w:rPr>
                <w:color w:val="000000"/>
              </w:rPr>
            </w:pPr>
            <w:r w:rsidDel="00000000" w:rsidR="00000000" w:rsidRPr="00000000">
              <w:rPr>
                <w:color w:val="000000"/>
                <w:rtl w:val="0"/>
              </w:rPr>
              <w:t xml:space="preserve">Group D - Personalized message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rPr>
                <w:color w:val="000000"/>
              </w:rPr>
            </w:pPr>
            <w:r w:rsidDel="00000000" w:rsidR="00000000" w:rsidRPr="00000000">
              <w:rPr>
                <w:color w:val="000000"/>
                <w:rtl w:val="0"/>
              </w:rPr>
              <w:t xml:space="preserve">Week 15</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rPr>
                <w:color w:val="000000"/>
              </w:rPr>
            </w:pPr>
            <w:r w:rsidDel="00000000" w:rsidR="00000000" w:rsidRPr="00000000">
              <w:rPr>
                <w:color w:val="000000"/>
                <w:rtl w:val="0"/>
              </w:rPr>
              <w:t xml:space="preserve">No communication (use to plan)</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40" w:lineRule="auto"/>
              <w:rPr>
                <w:color w:val="000000"/>
              </w:rPr>
            </w:pPr>
            <w:r w:rsidDel="00000000" w:rsidR="00000000" w:rsidRPr="00000000">
              <w:rPr>
                <w:color w:val="000000"/>
                <w:rtl w:val="0"/>
              </w:rPr>
              <w:t xml:space="preserve">Week 16</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rPr>
                <w:color w:val="000000"/>
              </w:rPr>
            </w:pPr>
            <w:r w:rsidDel="00000000" w:rsidR="00000000" w:rsidRPr="00000000">
              <w:rPr>
                <w:color w:val="000000"/>
                <w:rtl w:val="0"/>
              </w:rPr>
              <w:t xml:space="preserve">No communication (use to plan)</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240" w:lineRule="auto"/>
              <w:rPr>
                <w:color w:val="000000"/>
              </w:rPr>
            </w:pPr>
            <w:r w:rsidDel="00000000" w:rsidR="00000000" w:rsidRPr="00000000">
              <w:rPr>
                <w:color w:val="000000"/>
                <w:rtl w:val="0"/>
              </w:rPr>
              <w:t xml:space="preserve">Week 17</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240" w:lineRule="auto"/>
              <w:rPr>
                <w:color w:val="000000"/>
              </w:rPr>
            </w:pPr>
            <w:r w:rsidDel="00000000" w:rsidR="00000000" w:rsidRPr="00000000">
              <w:rPr>
                <w:color w:val="000000"/>
                <w:rtl w:val="0"/>
              </w:rPr>
              <w:t xml:space="preserve">Group A - Reply/chase up + CTA</w:t>
            </w:r>
          </w:p>
          <w:p w:rsidR="00000000" w:rsidDel="00000000" w:rsidP="00000000" w:rsidRDefault="00000000" w:rsidRPr="00000000" w14:paraId="0000005F">
            <w:pPr>
              <w:widowControl w:val="0"/>
              <w:spacing w:after="0" w:line="240" w:lineRule="auto"/>
              <w:rPr>
                <w:color w:val="000000"/>
              </w:rPr>
            </w:pPr>
            <w:r w:rsidDel="00000000" w:rsidR="00000000" w:rsidRPr="00000000">
              <w:rPr>
                <w:color w:val="000000"/>
                <w:rtl w:val="0"/>
              </w:rPr>
              <w:t xml:space="preserve">Group B - Reply/chase up + CTA</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240" w:lineRule="auto"/>
              <w:rPr>
                <w:color w:val="000000"/>
              </w:rPr>
            </w:pPr>
            <w:r w:rsidDel="00000000" w:rsidR="00000000" w:rsidRPr="00000000">
              <w:rPr>
                <w:color w:val="000000"/>
                <w:rtl w:val="0"/>
              </w:rPr>
              <w:t xml:space="preserve">Week 18</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240" w:lineRule="auto"/>
              <w:rPr>
                <w:color w:val="000000"/>
              </w:rPr>
            </w:pPr>
            <w:r w:rsidDel="00000000" w:rsidR="00000000" w:rsidRPr="00000000">
              <w:rPr>
                <w:color w:val="000000"/>
                <w:rtl w:val="0"/>
              </w:rPr>
              <w:t xml:space="preserve">Group C - Reply/chase up + CTA</w:t>
            </w:r>
          </w:p>
          <w:p w:rsidR="00000000" w:rsidDel="00000000" w:rsidP="00000000" w:rsidRDefault="00000000" w:rsidRPr="00000000" w14:paraId="00000062">
            <w:pPr>
              <w:widowControl w:val="0"/>
              <w:spacing w:after="0" w:line="240" w:lineRule="auto"/>
              <w:rPr>
                <w:color w:val="000000"/>
              </w:rPr>
            </w:pPr>
            <w:r w:rsidDel="00000000" w:rsidR="00000000" w:rsidRPr="00000000">
              <w:rPr>
                <w:color w:val="000000"/>
                <w:rtl w:val="0"/>
              </w:rPr>
              <w:t xml:space="preserve">Group D - Reply/chase up + CTA</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rPr>
                <w:color w:val="000000"/>
              </w:rPr>
            </w:pPr>
            <w:r w:rsidDel="00000000" w:rsidR="00000000" w:rsidRPr="00000000">
              <w:rPr>
                <w:color w:val="000000"/>
                <w:rtl w:val="0"/>
              </w:rPr>
              <w:t xml:space="preserve">Week 19</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240" w:lineRule="auto"/>
              <w:rPr>
                <w:color w:val="000000"/>
              </w:rPr>
            </w:pPr>
            <w:r w:rsidDel="00000000" w:rsidR="00000000" w:rsidRPr="00000000">
              <w:rPr>
                <w:color w:val="000000"/>
                <w:rtl w:val="0"/>
              </w:rPr>
              <w:t xml:space="preserve">Group A - Message + Next step/CTA</w:t>
            </w:r>
          </w:p>
          <w:p w:rsidR="00000000" w:rsidDel="00000000" w:rsidP="00000000" w:rsidRDefault="00000000" w:rsidRPr="00000000" w14:paraId="00000065">
            <w:pPr>
              <w:widowControl w:val="0"/>
              <w:spacing w:after="0" w:line="240" w:lineRule="auto"/>
              <w:rPr>
                <w:color w:val="000000"/>
              </w:rPr>
            </w:pPr>
            <w:r w:rsidDel="00000000" w:rsidR="00000000" w:rsidRPr="00000000">
              <w:rPr>
                <w:color w:val="000000"/>
                <w:rtl w:val="0"/>
              </w:rPr>
              <w:t xml:space="preserve">Group B  - Message + Next step/CTA</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240" w:lineRule="auto"/>
              <w:rPr>
                <w:color w:val="000000"/>
              </w:rPr>
            </w:pPr>
            <w:r w:rsidDel="00000000" w:rsidR="00000000" w:rsidRPr="00000000">
              <w:rPr>
                <w:color w:val="000000"/>
                <w:rtl w:val="0"/>
              </w:rPr>
              <w:t xml:space="preserve">Week 20</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240" w:lineRule="auto"/>
              <w:rPr>
                <w:color w:val="000000"/>
              </w:rPr>
            </w:pPr>
            <w:r w:rsidDel="00000000" w:rsidR="00000000" w:rsidRPr="00000000">
              <w:rPr>
                <w:color w:val="000000"/>
                <w:rtl w:val="0"/>
              </w:rPr>
              <w:t xml:space="preserve">Group C  - Message + Next step/CTA</w:t>
            </w:r>
          </w:p>
          <w:p w:rsidR="00000000" w:rsidDel="00000000" w:rsidP="00000000" w:rsidRDefault="00000000" w:rsidRPr="00000000" w14:paraId="00000068">
            <w:pPr>
              <w:widowControl w:val="0"/>
              <w:spacing w:after="0" w:line="240" w:lineRule="auto"/>
              <w:rPr>
                <w:color w:val="000000"/>
              </w:rPr>
            </w:pPr>
            <w:r w:rsidDel="00000000" w:rsidR="00000000" w:rsidRPr="00000000">
              <w:rPr>
                <w:color w:val="000000"/>
                <w:rtl w:val="0"/>
              </w:rPr>
              <w:t xml:space="preserve">Group D  - Message + Next step/CTA</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after="0" w:line="240" w:lineRule="auto"/>
              <w:rPr>
                <w:color w:val="000000"/>
              </w:rPr>
            </w:pPr>
            <w:r w:rsidDel="00000000" w:rsidR="00000000" w:rsidRPr="00000000">
              <w:rPr>
                <w:color w:val="000000"/>
                <w:rtl w:val="0"/>
              </w:rPr>
              <w:t xml:space="preserve">Week 21</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0" w:line="240" w:lineRule="auto"/>
              <w:rPr>
                <w:color w:val="000000"/>
              </w:rPr>
            </w:pPr>
            <w:r w:rsidDel="00000000" w:rsidR="00000000" w:rsidRPr="00000000">
              <w:rPr>
                <w:color w:val="000000"/>
                <w:rtl w:val="0"/>
              </w:rPr>
              <w:t xml:space="preserve">No communication (analytics and planning for next campaign)</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240" w:lineRule="auto"/>
              <w:rPr>
                <w:color w:val="000000"/>
              </w:rPr>
            </w:pPr>
            <w:r w:rsidDel="00000000" w:rsidR="00000000" w:rsidRPr="00000000">
              <w:rPr>
                <w:color w:val="000000"/>
                <w:rtl w:val="0"/>
              </w:rPr>
              <w:t xml:space="preserve">Week 22</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240" w:lineRule="auto"/>
              <w:rPr>
                <w:color w:val="000000"/>
              </w:rPr>
            </w:pPr>
            <w:r w:rsidDel="00000000" w:rsidR="00000000" w:rsidRPr="00000000">
              <w:rPr>
                <w:color w:val="000000"/>
                <w:rtl w:val="0"/>
              </w:rPr>
              <w:t xml:space="preserve">No communication (analytics and planning for next campaign)</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240" w:lineRule="auto"/>
              <w:rPr>
                <w:color w:val="000000"/>
              </w:rPr>
            </w:pPr>
            <w:r w:rsidDel="00000000" w:rsidR="00000000" w:rsidRPr="00000000">
              <w:rPr>
                <w:color w:val="000000"/>
                <w:rtl w:val="0"/>
              </w:rPr>
              <w:t xml:space="preserve">Week 23</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240" w:lineRule="auto"/>
              <w:rPr>
                <w:color w:val="000000"/>
              </w:rPr>
            </w:pPr>
            <w:r w:rsidDel="00000000" w:rsidR="00000000" w:rsidRPr="00000000">
              <w:rPr>
                <w:color w:val="000000"/>
                <w:rtl w:val="0"/>
              </w:rPr>
              <w:t xml:space="preserve">Group A - Final reply/chase up + CTA</w:t>
            </w:r>
          </w:p>
          <w:p w:rsidR="00000000" w:rsidDel="00000000" w:rsidP="00000000" w:rsidRDefault="00000000" w:rsidRPr="00000000" w14:paraId="0000006F">
            <w:pPr>
              <w:widowControl w:val="0"/>
              <w:spacing w:after="0" w:line="240" w:lineRule="auto"/>
              <w:rPr>
                <w:color w:val="000000"/>
              </w:rPr>
            </w:pPr>
            <w:r w:rsidDel="00000000" w:rsidR="00000000" w:rsidRPr="00000000">
              <w:rPr>
                <w:color w:val="000000"/>
                <w:rtl w:val="0"/>
              </w:rPr>
              <w:t xml:space="preserve">Group B - Final reply/chase up + CTA</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240" w:lineRule="auto"/>
              <w:rPr>
                <w:color w:val="000000"/>
              </w:rPr>
            </w:pPr>
            <w:r w:rsidDel="00000000" w:rsidR="00000000" w:rsidRPr="00000000">
              <w:rPr>
                <w:color w:val="000000"/>
                <w:rtl w:val="0"/>
              </w:rPr>
              <w:t xml:space="preserve">Week 24</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line="240" w:lineRule="auto"/>
              <w:rPr>
                <w:color w:val="000000"/>
              </w:rPr>
            </w:pPr>
            <w:r w:rsidDel="00000000" w:rsidR="00000000" w:rsidRPr="00000000">
              <w:rPr>
                <w:color w:val="000000"/>
                <w:rtl w:val="0"/>
              </w:rPr>
              <w:t xml:space="preserve">Group C - Final reply/chase up + CTA</w:t>
            </w:r>
          </w:p>
          <w:p w:rsidR="00000000" w:rsidDel="00000000" w:rsidP="00000000" w:rsidRDefault="00000000" w:rsidRPr="00000000" w14:paraId="00000072">
            <w:pPr>
              <w:widowControl w:val="0"/>
              <w:spacing w:after="0" w:line="240" w:lineRule="auto"/>
              <w:rPr>
                <w:color w:val="000000"/>
              </w:rPr>
            </w:pPr>
            <w:r w:rsidDel="00000000" w:rsidR="00000000" w:rsidRPr="00000000">
              <w:rPr>
                <w:color w:val="000000"/>
                <w:rtl w:val="0"/>
              </w:rPr>
              <w:t xml:space="preserve">Group D - Final reply/chase up + CTA</w:t>
            </w:r>
          </w:p>
        </w:tc>
      </w:tr>
    </w:tbl>
    <w:p w:rsidR="00000000" w:rsidDel="00000000" w:rsidP="00000000" w:rsidRDefault="00000000" w:rsidRPr="00000000" w14:paraId="00000073">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engagement plan framework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